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b/>
                <w:sz w:val="28"/>
              </w:rPr>
              <w:t xml:space="preserve">Teamergebnis: </w:t>
            </w:r>
            <w:r>
              <w:rPr>
                <w:sz w:val="18"/>
              </w:rPr>
              <w:t>Die 6 besten Einzelpunktzahlen 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28"/>
              </w:rPr>
              <w:t>Einzelergebnis: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Die erzielte Einzelpunktzahl wird mit dem Resultat der anderen Kinder verglichen.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  <w:bookmarkStart w:id="0" w:name="_GoBack"/>
            <w:bookmarkEnd w:id="0"/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Drehwurf (Freie Ausführung, 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CB33-86B0-4238-9BA3-A270B0E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75</Words>
  <Characters>450</Characters>
  <CharactersWithSpaces>491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2012-11-22T08:55:00Z</dcterms:created>
  <dc:creator>Deister, David</dc:creator>
  <dc:description/>
  <dc:language>de-DE</dc:language>
  <cp:lastModifiedBy/>
  <cp:lastPrinted>2019-09-07T11:22:00Z</cp:lastPrinted>
  <dcterms:modified xsi:type="dcterms:W3CDTF">2019-11-13T21:58:31Z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